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C1D" w:rsidRPr="004D241F" w:rsidRDefault="004D241F" w:rsidP="004D241F">
      <w:pPr>
        <w:jc w:val="center"/>
        <w:rPr>
          <w:rFonts w:ascii="Bookman Old Style" w:hAnsi="Bookman Old Style"/>
          <w:sz w:val="144"/>
          <w:szCs w:val="144"/>
        </w:rPr>
      </w:pPr>
      <w:r w:rsidRPr="004D241F">
        <w:rPr>
          <w:rFonts w:ascii="Bookman Old Style" w:hAnsi="Bookman Old Style"/>
          <w:sz w:val="144"/>
          <w:szCs w:val="144"/>
        </w:rPr>
        <w:t>My Book of the Rosary</w:t>
      </w:r>
    </w:p>
    <w:p w:rsidR="004D241F" w:rsidRDefault="004D241F" w:rsidP="004D241F">
      <w:pPr>
        <w:jc w:val="center"/>
      </w:pPr>
      <w:r>
        <w:rPr>
          <w:noProof/>
        </w:rPr>
        <w:drawing>
          <wp:inline distT="0" distB="0" distL="0" distR="0">
            <wp:extent cx="4507230" cy="4507230"/>
            <wp:effectExtent l="19050" t="0" r="7620" b="0"/>
            <wp:docPr id="1" name="Picture 0" descr="Rosar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ary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5857" cy="4505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7EEE" w:rsidRDefault="002B7EEE">
      <w:pPr>
        <w:rPr>
          <w:sz w:val="56"/>
          <w:szCs w:val="56"/>
        </w:rPr>
      </w:pPr>
    </w:p>
    <w:p w:rsidR="002B7EEE" w:rsidRDefault="0049173A">
      <w:pPr>
        <w:rPr>
          <w:rFonts w:ascii="Bookman Old Style" w:hAnsi="Bookman Old Style"/>
          <w:sz w:val="72"/>
          <w:szCs w:val="72"/>
        </w:rPr>
      </w:pPr>
      <w:r>
        <w:rPr>
          <w:sz w:val="56"/>
          <w:szCs w:val="56"/>
        </w:rPr>
        <w:t>Name</w:t>
      </w:r>
      <w:r w:rsidR="002B7EEE">
        <w:rPr>
          <w:sz w:val="56"/>
          <w:szCs w:val="56"/>
        </w:rPr>
        <w:t>: _____________________________________</w:t>
      </w:r>
      <w:r w:rsidR="002B7EEE">
        <w:rPr>
          <w:rFonts w:ascii="Bookman Old Style" w:hAnsi="Bookman Old Style"/>
          <w:sz w:val="72"/>
          <w:szCs w:val="72"/>
        </w:rPr>
        <w:br w:type="page"/>
      </w:r>
    </w:p>
    <w:p w:rsidR="004D241F" w:rsidRPr="00913475" w:rsidRDefault="00913475" w:rsidP="004D241F">
      <w:pPr>
        <w:jc w:val="center"/>
        <w:rPr>
          <w:rFonts w:ascii="Bookman Old Style" w:hAnsi="Bookman Old Style"/>
          <w:sz w:val="72"/>
          <w:szCs w:val="72"/>
        </w:rPr>
      </w:pPr>
      <w:r w:rsidRPr="00913475">
        <w:rPr>
          <w:rFonts w:ascii="Bookman Old Style" w:hAnsi="Bookman Old Style"/>
          <w:sz w:val="72"/>
          <w:szCs w:val="72"/>
        </w:rPr>
        <w:lastRenderedPageBreak/>
        <w:t>How To Pray the Rosary</w:t>
      </w:r>
    </w:p>
    <w:p w:rsidR="00913475" w:rsidRDefault="00913475" w:rsidP="004D241F">
      <w:pPr>
        <w:jc w:val="center"/>
        <w:rPr>
          <w:rFonts w:ascii="Bookman Old Style" w:hAnsi="Bookman Old Style"/>
          <w:sz w:val="52"/>
          <w:szCs w:val="52"/>
        </w:rPr>
      </w:pPr>
    </w:p>
    <w:p w:rsidR="00913475" w:rsidRPr="00913475" w:rsidRDefault="00913475" w:rsidP="00913475">
      <w:pPr>
        <w:rPr>
          <w:sz w:val="48"/>
          <w:szCs w:val="48"/>
        </w:rPr>
      </w:pPr>
      <w:r w:rsidRPr="00913475">
        <w:rPr>
          <w:sz w:val="48"/>
          <w:szCs w:val="48"/>
        </w:rPr>
        <w:t>Look at your rosary, what is it made up of?</w:t>
      </w:r>
    </w:p>
    <w:p w:rsidR="00913475" w:rsidRPr="00913475" w:rsidRDefault="00913475" w:rsidP="00913475">
      <w:pPr>
        <w:rPr>
          <w:sz w:val="48"/>
          <w:szCs w:val="48"/>
        </w:rPr>
      </w:pPr>
      <w:r w:rsidRPr="00913475">
        <w:rPr>
          <w:sz w:val="48"/>
          <w:szCs w:val="48"/>
        </w:rPr>
        <w:t>________________________________________________</w:t>
      </w:r>
    </w:p>
    <w:p w:rsidR="00913475" w:rsidRPr="00913475" w:rsidRDefault="00913475" w:rsidP="00913475">
      <w:pPr>
        <w:rPr>
          <w:sz w:val="48"/>
          <w:szCs w:val="48"/>
        </w:rPr>
      </w:pPr>
      <w:r w:rsidRPr="00913475">
        <w:rPr>
          <w:sz w:val="48"/>
          <w:szCs w:val="48"/>
        </w:rPr>
        <w:t>What shape is it in?</w:t>
      </w:r>
    </w:p>
    <w:p w:rsidR="00913475" w:rsidRPr="00913475" w:rsidRDefault="00913475" w:rsidP="00913475">
      <w:pPr>
        <w:rPr>
          <w:sz w:val="48"/>
          <w:szCs w:val="48"/>
        </w:rPr>
      </w:pPr>
      <w:r w:rsidRPr="00913475">
        <w:rPr>
          <w:sz w:val="48"/>
          <w:szCs w:val="48"/>
        </w:rPr>
        <w:t>________________________________________________</w:t>
      </w:r>
    </w:p>
    <w:p w:rsidR="00913475" w:rsidRPr="00913475" w:rsidRDefault="00913475" w:rsidP="00913475">
      <w:pPr>
        <w:rPr>
          <w:sz w:val="48"/>
          <w:szCs w:val="48"/>
        </w:rPr>
      </w:pPr>
      <w:r w:rsidRPr="00913475">
        <w:rPr>
          <w:sz w:val="48"/>
          <w:szCs w:val="48"/>
        </w:rPr>
        <w:t>How many groups are the beads divided into?</w:t>
      </w:r>
    </w:p>
    <w:p w:rsidR="00913475" w:rsidRPr="00913475" w:rsidRDefault="00913475" w:rsidP="00913475">
      <w:pPr>
        <w:rPr>
          <w:sz w:val="48"/>
          <w:szCs w:val="48"/>
        </w:rPr>
      </w:pPr>
      <w:r w:rsidRPr="00913475">
        <w:rPr>
          <w:sz w:val="48"/>
          <w:szCs w:val="48"/>
        </w:rPr>
        <w:t>________________________________________________</w:t>
      </w:r>
    </w:p>
    <w:p w:rsidR="00913475" w:rsidRPr="00913475" w:rsidRDefault="00913475" w:rsidP="00913475">
      <w:pPr>
        <w:rPr>
          <w:sz w:val="48"/>
          <w:szCs w:val="48"/>
        </w:rPr>
      </w:pPr>
      <w:r w:rsidRPr="00913475">
        <w:rPr>
          <w:sz w:val="48"/>
          <w:szCs w:val="48"/>
        </w:rPr>
        <w:t>How many beads are in each group?</w:t>
      </w:r>
    </w:p>
    <w:p w:rsidR="00913475" w:rsidRPr="00913475" w:rsidRDefault="00913475" w:rsidP="00913475">
      <w:pPr>
        <w:rPr>
          <w:sz w:val="48"/>
          <w:szCs w:val="48"/>
        </w:rPr>
      </w:pPr>
      <w:r w:rsidRPr="00913475">
        <w:rPr>
          <w:sz w:val="48"/>
          <w:szCs w:val="48"/>
        </w:rPr>
        <w:t>________________________________________________</w:t>
      </w:r>
    </w:p>
    <w:p w:rsidR="00913475" w:rsidRPr="00913475" w:rsidRDefault="00913475" w:rsidP="00913475">
      <w:pPr>
        <w:rPr>
          <w:sz w:val="48"/>
          <w:szCs w:val="48"/>
        </w:rPr>
      </w:pPr>
      <w:r w:rsidRPr="00913475">
        <w:rPr>
          <w:sz w:val="48"/>
          <w:szCs w:val="48"/>
        </w:rPr>
        <w:t>What are the two prayers that we pray mostly when we pray the rosary?</w:t>
      </w:r>
    </w:p>
    <w:p w:rsidR="00913475" w:rsidRPr="00913475" w:rsidRDefault="00913475" w:rsidP="00913475">
      <w:pPr>
        <w:pStyle w:val="ListParagraph"/>
        <w:numPr>
          <w:ilvl w:val="0"/>
          <w:numId w:val="1"/>
        </w:numPr>
        <w:rPr>
          <w:sz w:val="48"/>
          <w:szCs w:val="48"/>
        </w:rPr>
      </w:pPr>
      <w:r w:rsidRPr="00913475">
        <w:rPr>
          <w:sz w:val="48"/>
          <w:szCs w:val="48"/>
        </w:rPr>
        <w:t>__________________________________________</w:t>
      </w:r>
    </w:p>
    <w:p w:rsidR="00913475" w:rsidRDefault="00913475" w:rsidP="00913475">
      <w:pPr>
        <w:pStyle w:val="ListParagraph"/>
        <w:numPr>
          <w:ilvl w:val="0"/>
          <w:numId w:val="1"/>
        </w:numPr>
        <w:rPr>
          <w:sz w:val="52"/>
          <w:szCs w:val="52"/>
        </w:rPr>
      </w:pPr>
      <w:r w:rsidRPr="00913475">
        <w:rPr>
          <w:sz w:val="48"/>
          <w:szCs w:val="48"/>
        </w:rPr>
        <w:t>__________________________________________</w:t>
      </w:r>
    </w:p>
    <w:p w:rsidR="00083A93" w:rsidRDefault="00083A93">
      <w:pPr>
        <w:rPr>
          <w:sz w:val="52"/>
          <w:szCs w:val="52"/>
        </w:rPr>
      </w:pPr>
      <w:r>
        <w:rPr>
          <w:sz w:val="52"/>
          <w:szCs w:val="52"/>
        </w:rPr>
        <w:br w:type="page"/>
      </w:r>
    </w:p>
    <w:p w:rsidR="00913475" w:rsidRDefault="00913475" w:rsidP="00913475">
      <w:pPr>
        <w:rPr>
          <w:sz w:val="52"/>
          <w:szCs w:val="52"/>
        </w:rPr>
      </w:pPr>
      <w:r>
        <w:rPr>
          <w:sz w:val="52"/>
          <w:szCs w:val="52"/>
        </w:rPr>
        <w:lastRenderedPageBreak/>
        <w:t>What else does the rosary have on it?</w:t>
      </w:r>
    </w:p>
    <w:p w:rsidR="00913475" w:rsidRDefault="00913475" w:rsidP="00913475">
      <w:pPr>
        <w:rPr>
          <w:sz w:val="52"/>
          <w:szCs w:val="52"/>
        </w:rPr>
      </w:pPr>
      <w:r>
        <w:rPr>
          <w:sz w:val="52"/>
          <w:szCs w:val="52"/>
        </w:rPr>
        <w:t>________________________________________________</w:t>
      </w:r>
    </w:p>
    <w:p w:rsidR="00913475" w:rsidRDefault="00CF5A36" w:rsidP="00913475">
      <w:pPr>
        <w:rPr>
          <w:sz w:val="52"/>
          <w:szCs w:val="52"/>
        </w:rPr>
      </w:pPr>
      <w:r>
        <w:rPr>
          <w:sz w:val="52"/>
          <w:szCs w:val="52"/>
        </w:rPr>
        <w:t>What is this to remind us about?</w:t>
      </w:r>
    </w:p>
    <w:p w:rsidR="00CF5A36" w:rsidRDefault="00CF5A36" w:rsidP="00913475">
      <w:pPr>
        <w:rPr>
          <w:sz w:val="52"/>
          <w:szCs w:val="52"/>
        </w:rPr>
      </w:pPr>
      <w:r>
        <w:rPr>
          <w:sz w:val="52"/>
          <w:szCs w:val="52"/>
        </w:rPr>
        <w:t>________________________________________________</w:t>
      </w:r>
    </w:p>
    <w:p w:rsidR="00CF5A36" w:rsidRDefault="00CF5A36" w:rsidP="00913475">
      <w:pPr>
        <w:rPr>
          <w:sz w:val="52"/>
          <w:szCs w:val="52"/>
        </w:rPr>
      </w:pPr>
      <w:r>
        <w:rPr>
          <w:sz w:val="52"/>
          <w:szCs w:val="52"/>
        </w:rPr>
        <w:t>When can you pray the rosary?</w:t>
      </w:r>
    </w:p>
    <w:p w:rsidR="00CF5A36" w:rsidRDefault="00CF5A36" w:rsidP="00913475">
      <w:pPr>
        <w:rPr>
          <w:sz w:val="52"/>
          <w:szCs w:val="52"/>
        </w:rPr>
      </w:pPr>
      <w:r>
        <w:rPr>
          <w:sz w:val="52"/>
          <w:szCs w:val="52"/>
        </w:rPr>
        <w:t>________________________________________________</w:t>
      </w:r>
    </w:p>
    <w:p w:rsidR="00CF5A36" w:rsidRDefault="00CF5A36" w:rsidP="00913475">
      <w:pPr>
        <w:rPr>
          <w:sz w:val="52"/>
          <w:szCs w:val="52"/>
        </w:rPr>
      </w:pPr>
    </w:p>
    <w:p w:rsidR="00CF5A36" w:rsidRDefault="00CF5A36" w:rsidP="00CF5A36">
      <w:pPr>
        <w:jc w:val="center"/>
        <w:rPr>
          <w:sz w:val="52"/>
          <w:szCs w:val="52"/>
        </w:rPr>
      </w:pPr>
      <w:r>
        <w:rPr>
          <w:noProof/>
          <w:sz w:val="52"/>
          <w:szCs w:val="52"/>
        </w:rPr>
        <w:drawing>
          <wp:inline distT="0" distB="0" distL="0" distR="0">
            <wp:extent cx="3609975" cy="3609975"/>
            <wp:effectExtent l="19050" t="0" r="9525" b="0"/>
            <wp:docPr id="2" name="Picture 1" descr="Rosar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ary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A93" w:rsidRDefault="00083A93">
      <w:pPr>
        <w:rPr>
          <w:sz w:val="52"/>
          <w:szCs w:val="52"/>
        </w:rPr>
      </w:pPr>
      <w:r>
        <w:rPr>
          <w:sz w:val="52"/>
          <w:szCs w:val="52"/>
        </w:rPr>
        <w:br w:type="page"/>
      </w:r>
    </w:p>
    <w:p w:rsidR="00CF5A36" w:rsidRDefault="00CF5A36" w:rsidP="00083A93">
      <w:pPr>
        <w:jc w:val="center"/>
        <w:rPr>
          <w:rFonts w:ascii="Bookman Old Style" w:hAnsi="Bookman Old Style"/>
          <w:sz w:val="72"/>
          <w:szCs w:val="72"/>
        </w:rPr>
      </w:pPr>
      <w:r>
        <w:rPr>
          <w:rFonts w:ascii="Bookman Old Style" w:hAnsi="Bookman Old Style"/>
          <w:sz w:val="72"/>
          <w:szCs w:val="72"/>
        </w:rPr>
        <w:lastRenderedPageBreak/>
        <w:t>Prayers of the Rosary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C97302" w:rsidTr="00C97302">
        <w:tc>
          <w:tcPr>
            <w:tcW w:w="4788" w:type="dxa"/>
          </w:tcPr>
          <w:p w:rsidR="00C97302" w:rsidRDefault="00C97302" w:rsidP="00C97302">
            <w:pPr>
              <w:rPr>
                <w:rFonts w:ascii="Bookman Old Style" w:hAnsi="Bookman Old Style"/>
                <w:sz w:val="40"/>
                <w:szCs w:val="40"/>
              </w:rPr>
            </w:pPr>
            <w:r>
              <w:rPr>
                <w:rFonts w:ascii="Bookman Old Style" w:hAnsi="Bookman Old Style"/>
                <w:sz w:val="40"/>
                <w:szCs w:val="40"/>
              </w:rPr>
              <w:t>Hail Mary:</w:t>
            </w:r>
          </w:p>
          <w:p w:rsidR="00C97302" w:rsidRDefault="00C97302" w:rsidP="00C97302">
            <w:pPr>
              <w:rPr>
                <w:rFonts w:ascii="Bookman Old Style" w:hAnsi="Bookman Old Style"/>
                <w:sz w:val="40"/>
                <w:szCs w:val="40"/>
              </w:rPr>
            </w:pPr>
            <w:r>
              <w:rPr>
                <w:color w:val="CC0000"/>
                <w:sz w:val="27"/>
                <w:szCs w:val="27"/>
              </w:rPr>
              <w:t>Hail Mary, full of grace.</w:t>
            </w:r>
            <w:r>
              <w:rPr>
                <w:color w:val="CC0000"/>
                <w:sz w:val="27"/>
                <w:szCs w:val="27"/>
              </w:rPr>
              <w:br/>
              <w:t>Our Lord is with you.</w:t>
            </w:r>
            <w:r>
              <w:rPr>
                <w:color w:val="CC0000"/>
                <w:sz w:val="27"/>
                <w:szCs w:val="27"/>
              </w:rPr>
              <w:br/>
              <w:t>Blessed are you among women</w:t>
            </w:r>
            <w:r w:rsidR="00C302F9">
              <w:rPr>
                <w:color w:val="CC0000"/>
                <w:sz w:val="27"/>
                <w:szCs w:val="27"/>
              </w:rPr>
              <w:t xml:space="preserve">, </w:t>
            </w:r>
            <w:r>
              <w:rPr>
                <w:color w:val="CC0000"/>
                <w:sz w:val="27"/>
                <w:szCs w:val="27"/>
              </w:rPr>
              <w:br/>
              <w:t>and blessed is the fruit of your womb</w:t>
            </w:r>
            <w:r w:rsidR="00C302F9">
              <w:rPr>
                <w:color w:val="CC0000"/>
                <w:sz w:val="27"/>
                <w:szCs w:val="27"/>
              </w:rPr>
              <w:t xml:space="preserve">, </w:t>
            </w:r>
            <w:r>
              <w:rPr>
                <w:color w:val="CC0000"/>
                <w:sz w:val="27"/>
                <w:szCs w:val="27"/>
              </w:rPr>
              <w:br/>
              <w:t>Jesus.</w:t>
            </w:r>
            <w:r>
              <w:rPr>
                <w:color w:val="CC0000"/>
                <w:sz w:val="27"/>
                <w:szCs w:val="27"/>
              </w:rPr>
              <w:br/>
              <w:t>Holy Mary, Mother of God</w:t>
            </w:r>
            <w:r w:rsidR="00C302F9">
              <w:rPr>
                <w:color w:val="CC0000"/>
                <w:sz w:val="27"/>
                <w:szCs w:val="27"/>
              </w:rPr>
              <w:t xml:space="preserve">, </w:t>
            </w:r>
            <w:r>
              <w:rPr>
                <w:color w:val="CC0000"/>
                <w:sz w:val="27"/>
                <w:szCs w:val="27"/>
              </w:rPr>
              <w:br/>
              <w:t>pray for us sinners</w:t>
            </w:r>
            <w:r w:rsidR="00C302F9">
              <w:rPr>
                <w:color w:val="CC0000"/>
                <w:sz w:val="27"/>
                <w:szCs w:val="27"/>
              </w:rPr>
              <w:t xml:space="preserve">, </w:t>
            </w:r>
            <w:r>
              <w:rPr>
                <w:color w:val="CC0000"/>
                <w:sz w:val="27"/>
                <w:szCs w:val="27"/>
              </w:rPr>
              <w:br/>
              <w:t>now and at the hour of our death.</w:t>
            </w:r>
            <w:r>
              <w:rPr>
                <w:color w:val="CC0000"/>
                <w:sz w:val="27"/>
                <w:szCs w:val="27"/>
              </w:rPr>
              <w:br/>
              <w:t>Amen.</w:t>
            </w:r>
          </w:p>
        </w:tc>
        <w:tc>
          <w:tcPr>
            <w:tcW w:w="4788" w:type="dxa"/>
          </w:tcPr>
          <w:p w:rsidR="00C97302" w:rsidRDefault="00C97302" w:rsidP="00C97302">
            <w:pPr>
              <w:rPr>
                <w:rFonts w:ascii="Bookman Old Style" w:hAnsi="Bookman Old Style"/>
                <w:sz w:val="40"/>
                <w:szCs w:val="40"/>
              </w:rPr>
            </w:pPr>
            <w:r>
              <w:rPr>
                <w:rFonts w:ascii="Bookman Old Style" w:hAnsi="Bookman Old Style"/>
                <w:sz w:val="40"/>
                <w:szCs w:val="40"/>
              </w:rPr>
              <w:t>Our Father:</w:t>
            </w:r>
          </w:p>
          <w:p w:rsidR="00C97302" w:rsidRDefault="00C97302" w:rsidP="00C97302">
            <w:pPr>
              <w:rPr>
                <w:rFonts w:ascii="Bookman Old Style" w:hAnsi="Bookman Old Style"/>
                <w:sz w:val="40"/>
                <w:szCs w:val="40"/>
              </w:rPr>
            </w:pPr>
            <w:r>
              <w:rPr>
                <w:color w:val="CC0000"/>
                <w:sz w:val="27"/>
                <w:szCs w:val="27"/>
              </w:rPr>
              <w:t>Our Father, Who art in heaven</w:t>
            </w:r>
            <w:r>
              <w:rPr>
                <w:color w:val="CC0000"/>
                <w:sz w:val="27"/>
                <w:szCs w:val="27"/>
              </w:rPr>
              <w:br/>
              <w:t>Hallowed be Thy Name</w:t>
            </w:r>
            <w:r w:rsidR="00C302F9">
              <w:rPr>
                <w:color w:val="CC0000"/>
                <w:sz w:val="27"/>
                <w:szCs w:val="27"/>
              </w:rPr>
              <w:t xml:space="preserve">; </w:t>
            </w:r>
            <w:r>
              <w:rPr>
                <w:color w:val="CC0000"/>
                <w:sz w:val="27"/>
                <w:szCs w:val="27"/>
              </w:rPr>
              <w:br/>
              <w:t>Thy kingdom come</w:t>
            </w:r>
            <w:r w:rsidR="00C302F9">
              <w:rPr>
                <w:color w:val="CC0000"/>
                <w:sz w:val="27"/>
                <w:szCs w:val="27"/>
              </w:rPr>
              <w:t xml:space="preserve">, </w:t>
            </w:r>
            <w:r>
              <w:rPr>
                <w:color w:val="CC0000"/>
                <w:sz w:val="27"/>
                <w:szCs w:val="27"/>
              </w:rPr>
              <w:br/>
              <w:t>Thy will be done</w:t>
            </w:r>
            <w:r w:rsidR="00C302F9">
              <w:rPr>
                <w:color w:val="CC0000"/>
                <w:sz w:val="27"/>
                <w:szCs w:val="27"/>
              </w:rPr>
              <w:t xml:space="preserve">, </w:t>
            </w:r>
            <w:r>
              <w:rPr>
                <w:color w:val="CC0000"/>
                <w:sz w:val="27"/>
                <w:szCs w:val="27"/>
              </w:rPr>
              <w:br/>
              <w:t>on earth as it is in heaven.</w:t>
            </w:r>
            <w:r>
              <w:rPr>
                <w:color w:val="CC0000"/>
                <w:sz w:val="27"/>
                <w:szCs w:val="27"/>
              </w:rPr>
              <w:br/>
              <w:t>Give us this day our daily bread</w:t>
            </w:r>
            <w:r w:rsidR="00C302F9">
              <w:rPr>
                <w:color w:val="CC0000"/>
                <w:sz w:val="27"/>
                <w:szCs w:val="27"/>
              </w:rPr>
              <w:t xml:space="preserve">, </w:t>
            </w:r>
            <w:r>
              <w:rPr>
                <w:color w:val="CC0000"/>
                <w:sz w:val="27"/>
                <w:szCs w:val="27"/>
              </w:rPr>
              <w:br/>
              <w:t>and forgive us our trespasses</w:t>
            </w:r>
            <w:r w:rsidR="00C302F9">
              <w:rPr>
                <w:color w:val="CC0000"/>
                <w:sz w:val="27"/>
                <w:szCs w:val="27"/>
              </w:rPr>
              <w:t xml:space="preserve">, </w:t>
            </w:r>
            <w:r>
              <w:rPr>
                <w:color w:val="CC0000"/>
                <w:sz w:val="27"/>
                <w:szCs w:val="27"/>
              </w:rPr>
              <w:br/>
              <w:t>as we forgive those who trespass against us</w:t>
            </w:r>
            <w:r w:rsidR="00C302F9">
              <w:rPr>
                <w:color w:val="CC0000"/>
                <w:sz w:val="27"/>
                <w:szCs w:val="27"/>
              </w:rPr>
              <w:t xml:space="preserve">; </w:t>
            </w:r>
            <w:r>
              <w:rPr>
                <w:color w:val="CC0000"/>
                <w:sz w:val="27"/>
                <w:szCs w:val="27"/>
              </w:rPr>
              <w:br/>
              <w:t>and lead us not into temptation</w:t>
            </w:r>
            <w:r w:rsidR="00C302F9">
              <w:rPr>
                <w:color w:val="CC0000"/>
                <w:sz w:val="27"/>
                <w:szCs w:val="27"/>
              </w:rPr>
              <w:t xml:space="preserve">, </w:t>
            </w:r>
            <w:r>
              <w:rPr>
                <w:color w:val="CC0000"/>
                <w:sz w:val="27"/>
                <w:szCs w:val="27"/>
              </w:rPr>
              <w:br/>
              <w:t>but deliver us from evil. Amen.</w:t>
            </w:r>
          </w:p>
        </w:tc>
      </w:tr>
      <w:tr w:rsidR="007E136C" w:rsidTr="00C97302">
        <w:tc>
          <w:tcPr>
            <w:tcW w:w="4788" w:type="dxa"/>
          </w:tcPr>
          <w:p w:rsidR="007E136C" w:rsidRDefault="007E136C" w:rsidP="00C97302">
            <w:pPr>
              <w:rPr>
                <w:rFonts w:ascii="Bookman Old Style" w:hAnsi="Bookman Old Style"/>
                <w:sz w:val="40"/>
                <w:szCs w:val="40"/>
              </w:rPr>
            </w:pPr>
            <w:r>
              <w:rPr>
                <w:rFonts w:ascii="Bookman Old Style" w:hAnsi="Bookman Old Style"/>
                <w:sz w:val="40"/>
                <w:szCs w:val="40"/>
              </w:rPr>
              <w:t>Glory Be:</w:t>
            </w:r>
          </w:p>
          <w:p w:rsidR="007E136C" w:rsidRDefault="007E136C" w:rsidP="00C97302">
            <w:pPr>
              <w:rPr>
                <w:color w:val="004080"/>
                <w:sz w:val="27"/>
                <w:szCs w:val="27"/>
              </w:rPr>
            </w:pPr>
            <w:r w:rsidRPr="00C97302">
              <w:rPr>
                <w:color w:val="004080"/>
                <w:sz w:val="27"/>
                <w:szCs w:val="27"/>
              </w:rPr>
              <w:t xml:space="preserve">Glory </w:t>
            </w:r>
            <w:r>
              <w:rPr>
                <w:color w:val="004080"/>
                <w:sz w:val="27"/>
                <w:szCs w:val="27"/>
              </w:rPr>
              <w:t>be to the Father and to</w:t>
            </w:r>
          </w:p>
          <w:p w:rsidR="007E136C" w:rsidRPr="002E3422" w:rsidRDefault="007E136C" w:rsidP="00CF5A36">
            <w:pPr>
              <w:rPr>
                <w:rFonts w:ascii="Bookman Old Style" w:hAnsi="Bookman Old Style"/>
                <w:sz w:val="27"/>
                <w:szCs w:val="27"/>
              </w:rPr>
            </w:pPr>
            <w:r w:rsidRPr="00C97302">
              <w:rPr>
                <w:color w:val="004080"/>
                <w:sz w:val="27"/>
                <w:szCs w:val="27"/>
              </w:rPr>
              <w:t>the Son and to the Holy Spirit</w:t>
            </w:r>
            <w:r w:rsidR="00C302F9" w:rsidRPr="00C97302">
              <w:rPr>
                <w:color w:val="004080"/>
                <w:sz w:val="27"/>
                <w:szCs w:val="27"/>
              </w:rPr>
              <w:t xml:space="preserve">, </w:t>
            </w:r>
            <w:r w:rsidRPr="00C97302">
              <w:rPr>
                <w:color w:val="004080"/>
                <w:sz w:val="27"/>
                <w:szCs w:val="27"/>
              </w:rPr>
              <w:br/>
              <w:t>as it was in the beginning, is now</w:t>
            </w:r>
            <w:r w:rsidRPr="00C97302">
              <w:rPr>
                <w:color w:val="004080"/>
                <w:sz w:val="27"/>
                <w:szCs w:val="27"/>
              </w:rPr>
              <w:br/>
              <w:t>and ever shall</w:t>
            </w:r>
            <w:r>
              <w:rPr>
                <w:color w:val="004080"/>
                <w:sz w:val="27"/>
                <w:szCs w:val="27"/>
              </w:rPr>
              <w:t xml:space="preserve"> be, world without end.</w:t>
            </w:r>
            <w:r w:rsidRPr="00C97302">
              <w:rPr>
                <w:color w:val="004080"/>
                <w:sz w:val="27"/>
                <w:szCs w:val="27"/>
              </w:rPr>
              <w:br/>
              <w:t>Amen</w:t>
            </w:r>
          </w:p>
        </w:tc>
        <w:tc>
          <w:tcPr>
            <w:tcW w:w="4788" w:type="dxa"/>
          </w:tcPr>
          <w:p w:rsidR="00083A93" w:rsidRDefault="00083A93" w:rsidP="00083A93">
            <w:pPr>
              <w:rPr>
                <w:rFonts w:ascii="Bookman Old Style" w:hAnsi="Bookman Old Style"/>
                <w:sz w:val="40"/>
                <w:szCs w:val="40"/>
              </w:rPr>
            </w:pPr>
            <w:r>
              <w:rPr>
                <w:rFonts w:ascii="Bookman Old Style" w:hAnsi="Bookman Old Style"/>
                <w:sz w:val="40"/>
                <w:szCs w:val="40"/>
              </w:rPr>
              <w:t>Creed:</w:t>
            </w:r>
          </w:p>
          <w:p w:rsidR="00083A93" w:rsidRPr="00083A93" w:rsidRDefault="00083A93" w:rsidP="00083A93">
            <w:pPr>
              <w:pStyle w:val="NormalWeb"/>
              <w:rPr>
                <w:rFonts w:asciiTheme="minorHAnsi" w:hAnsiTheme="minorHAnsi"/>
                <w:sz w:val="27"/>
                <w:szCs w:val="27"/>
              </w:rPr>
            </w:pPr>
            <w:r w:rsidRPr="00083A93">
              <w:rPr>
                <w:rFonts w:asciiTheme="minorHAnsi" w:hAnsiTheme="minorHAnsi"/>
                <w:sz w:val="27"/>
                <w:szCs w:val="27"/>
              </w:rPr>
              <w:t>I believe in God, the Father Almighty</w:t>
            </w:r>
            <w:r w:rsidR="00C302F9" w:rsidRPr="00083A93">
              <w:rPr>
                <w:rFonts w:asciiTheme="minorHAnsi" w:hAnsiTheme="minorHAnsi"/>
                <w:sz w:val="27"/>
                <w:szCs w:val="27"/>
              </w:rPr>
              <w:t xml:space="preserve">, </w:t>
            </w:r>
            <w:r w:rsidRPr="00083A93">
              <w:rPr>
                <w:rFonts w:asciiTheme="minorHAnsi" w:hAnsiTheme="minorHAnsi"/>
                <w:sz w:val="27"/>
                <w:szCs w:val="27"/>
              </w:rPr>
              <w:br/>
              <w:t>Creator of Heaven and Earth</w:t>
            </w:r>
            <w:r w:rsidRPr="00083A93">
              <w:rPr>
                <w:rFonts w:asciiTheme="minorHAnsi" w:hAnsiTheme="minorHAnsi"/>
                <w:sz w:val="27"/>
                <w:szCs w:val="27"/>
              </w:rPr>
              <w:br/>
              <w:t>And in Jesus Christ</w:t>
            </w:r>
            <w:r w:rsidRPr="00083A93">
              <w:rPr>
                <w:rFonts w:asciiTheme="minorHAnsi" w:hAnsiTheme="minorHAnsi"/>
                <w:sz w:val="27"/>
                <w:szCs w:val="27"/>
              </w:rPr>
              <w:br/>
              <w:t>His only Son, Our Lord</w:t>
            </w:r>
            <w:r w:rsidRPr="00083A93">
              <w:rPr>
                <w:rFonts w:asciiTheme="minorHAnsi" w:hAnsiTheme="minorHAnsi"/>
                <w:sz w:val="27"/>
                <w:szCs w:val="27"/>
              </w:rPr>
              <w:br/>
              <w:t>Who was conceived of the Holy Spirit</w:t>
            </w:r>
            <w:r w:rsidRPr="00083A93">
              <w:rPr>
                <w:rFonts w:asciiTheme="minorHAnsi" w:hAnsiTheme="minorHAnsi"/>
                <w:sz w:val="27"/>
                <w:szCs w:val="27"/>
              </w:rPr>
              <w:br/>
              <w:t>Born of the Virgin Mary</w:t>
            </w:r>
            <w:r w:rsidRPr="00083A93">
              <w:rPr>
                <w:rFonts w:asciiTheme="minorHAnsi" w:hAnsiTheme="minorHAnsi"/>
                <w:sz w:val="27"/>
                <w:szCs w:val="27"/>
              </w:rPr>
              <w:br/>
              <w:t>Suffered under Pontius Pilate</w:t>
            </w:r>
            <w:r w:rsidRPr="00083A93">
              <w:rPr>
                <w:rFonts w:asciiTheme="minorHAnsi" w:hAnsiTheme="minorHAnsi"/>
                <w:sz w:val="27"/>
                <w:szCs w:val="27"/>
              </w:rPr>
              <w:br/>
              <w:t>Was crucified, died and was buried.</w:t>
            </w:r>
            <w:r w:rsidRPr="00083A93">
              <w:rPr>
                <w:rFonts w:asciiTheme="minorHAnsi" w:hAnsiTheme="minorHAnsi"/>
                <w:sz w:val="27"/>
                <w:szCs w:val="27"/>
              </w:rPr>
              <w:br/>
              <w:t>On the third day, he rose again</w:t>
            </w:r>
            <w:r w:rsidRPr="00083A93">
              <w:rPr>
                <w:rFonts w:asciiTheme="minorHAnsi" w:hAnsiTheme="minorHAnsi"/>
                <w:sz w:val="27"/>
                <w:szCs w:val="27"/>
              </w:rPr>
              <w:br/>
              <w:t>He ascended into Heaven</w:t>
            </w:r>
            <w:r w:rsidRPr="00083A93">
              <w:rPr>
                <w:rFonts w:asciiTheme="minorHAnsi" w:hAnsiTheme="minorHAnsi"/>
                <w:sz w:val="27"/>
                <w:szCs w:val="27"/>
              </w:rPr>
              <w:br/>
              <w:t>and is seated at the right hand</w:t>
            </w:r>
            <w:r w:rsidRPr="00083A93">
              <w:rPr>
                <w:rFonts w:asciiTheme="minorHAnsi" w:hAnsiTheme="minorHAnsi"/>
                <w:sz w:val="27"/>
                <w:szCs w:val="27"/>
              </w:rPr>
              <w:br/>
              <w:t>of God, the Father Almighty.</w:t>
            </w:r>
            <w:r w:rsidRPr="00083A93">
              <w:rPr>
                <w:rFonts w:asciiTheme="minorHAnsi" w:hAnsiTheme="minorHAnsi"/>
                <w:sz w:val="27"/>
                <w:szCs w:val="27"/>
              </w:rPr>
              <w:br/>
              <w:t>He will come again to judge the living and the dead.</w:t>
            </w:r>
            <w:r w:rsidRPr="00083A93">
              <w:rPr>
                <w:rFonts w:asciiTheme="minorHAnsi" w:hAnsiTheme="minorHAnsi"/>
                <w:sz w:val="27"/>
                <w:szCs w:val="27"/>
              </w:rPr>
              <w:br/>
              <w:t>I believe in the Holy Spirit</w:t>
            </w:r>
            <w:r w:rsidR="00C302F9" w:rsidRPr="00083A93">
              <w:rPr>
                <w:rFonts w:asciiTheme="minorHAnsi" w:hAnsiTheme="minorHAnsi"/>
                <w:sz w:val="27"/>
                <w:szCs w:val="27"/>
              </w:rPr>
              <w:t xml:space="preserve">, </w:t>
            </w:r>
            <w:r w:rsidRPr="00083A93">
              <w:rPr>
                <w:rFonts w:asciiTheme="minorHAnsi" w:hAnsiTheme="minorHAnsi"/>
                <w:sz w:val="27"/>
                <w:szCs w:val="27"/>
              </w:rPr>
              <w:br/>
              <w:t>the Holy Catholic Church</w:t>
            </w:r>
            <w:r w:rsidR="00C302F9" w:rsidRPr="00083A93">
              <w:rPr>
                <w:rFonts w:asciiTheme="minorHAnsi" w:hAnsiTheme="minorHAnsi"/>
                <w:sz w:val="27"/>
                <w:szCs w:val="27"/>
              </w:rPr>
              <w:t xml:space="preserve">, </w:t>
            </w:r>
            <w:r w:rsidRPr="00083A93">
              <w:rPr>
                <w:rFonts w:asciiTheme="minorHAnsi" w:hAnsiTheme="minorHAnsi"/>
                <w:sz w:val="27"/>
                <w:szCs w:val="27"/>
              </w:rPr>
              <w:br/>
              <w:t>the Communion of Saints</w:t>
            </w:r>
            <w:r w:rsidR="00C302F9" w:rsidRPr="00083A93">
              <w:rPr>
                <w:rFonts w:asciiTheme="minorHAnsi" w:hAnsiTheme="minorHAnsi"/>
                <w:sz w:val="27"/>
                <w:szCs w:val="27"/>
              </w:rPr>
              <w:t xml:space="preserve">, </w:t>
            </w:r>
            <w:r w:rsidRPr="00083A93">
              <w:rPr>
                <w:rFonts w:asciiTheme="minorHAnsi" w:hAnsiTheme="minorHAnsi"/>
                <w:sz w:val="27"/>
                <w:szCs w:val="27"/>
              </w:rPr>
              <w:br/>
              <w:t>the forgiveness of sins</w:t>
            </w:r>
            <w:r w:rsidR="00C302F9" w:rsidRPr="00083A93">
              <w:rPr>
                <w:rFonts w:asciiTheme="minorHAnsi" w:hAnsiTheme="minorHAnsi"/>
                <w:sz w:val="27"/>
                <w:szCs w:val="27"/>
              </w:rPr>
              <w:t xml:space="preserve">, </w:t>
            </w:r>
            <w:r w:rsidRPr="00083A93">
              <w:rPr>
                <w:rFonts w:asciiTheme="minorHAnsi" w:hAnsiTheme="minorHAnsi"/>
                <w:sz w:val="27"/>
                <w:szCs w:val="27"/>
              </w:rPr>
              <w:br/>
              <w:t>the resurrection of the body</w:t>
            </w:r>
            <w:r w:rsidR="00C302F9" w:rsidRPr="00083A93">
              <w:rPr>
                <w:rFonts w:asciiTheme="minorHAnsi" w:hAnsiTheme="minorHAnsi"/>
                <w:sz w:val="27"/>
                <w:szCs w:val="27"/>
              </w:rPr>
              <w:t xml:space="preserve">, </w:t>
            </w:r>
            <w:r w:rsidRPr="00083A93">
              <w:rPr>
                <w:rFonts w:asciiTheme="minorHAnsi" w:hAnsiTheme="minorHAnsi"/>
                <w:sz w:val="27"/>
                <w:szCs w:val="27"/>
              </w:rPr>
              <w:br/>
              <w:t>and life everlasting.</w:t>
            </w:r>
            <w:r w:rsidRPr="00083A93">
              <w:rPr>
                <w:rFonts w:asciiTheme="minorHAnsi" w:hAnsiTheme="minorHAnsi"/>
                <w:sz w:val="27"/>
                <w:szCs w:val="27"/>
              </w:rPr>
              <w:br/>
              <w:t>Amen.</w:t>
            </w:r>
          </w:p>
          <w:p w:rsidR="007E136C" w:rsidRPr="002E3422" w:rsidRDefault="007E136C" w:rsidP="007E136C">
            <w:pPr>
              <w:rPr>
                <w:sz w:val="27"/>
                <w:szCs w:val="27"/>
              </w:rPr>
            </w:pPr>
          </w:p>
        </w:tc>
      </w:tr>
    </w:tbl>
    <w:p w:rsidR="00CF5A36" w:rsidRDefault="00C97302" w:rsidP="00CF5A36">
      <w:pPr>
        <w:rPr>
          <w:sz w:val="52"/>
          <w:szCs w:val="52"/>
        </w:rPr>
      </w:pPr>
      <w:r w:rsidRPr="00913475">
        <w:rPr>
          <w:rFonts w:ascii="Bookman Old Style" w:hAnsi="Bookman Old Style"/>
          <w:sz w:val="72"/>
          <w:szCs w:val="72"/>
        </w:rPr>
        <w:lastRenderedPageBreak/>
        <w:t>How To Pray the Rosary</w:t>
      </w:r>
    </w:p>
    <w:p w:rsidR="007E136C" w:rsidRDefault="00C97302" w:rsidP="00C97302">
      <w:pPr>
        <w:jc w:val="center"/>
        <w:rPr>
          <w:sz w:val="52"/>
          <w:szCs w:val="52"/>
        </w:rPr>
      </w:pPr>
      <w:r>
        <w:rPr>
          <w:noProof/>
          <w:sz w:val="52"/>
          <w:szCs w:val="52"/>
        </w:rPr>
        <w:drawing>
          <wp:inline distT="0" distB="0" distL="0" distR="0">
            <wp:extent cx="4662170" cy="7461702"/>
            <wp:effectExtent l="19050" t="0" r="5080" b="0"/>
            <wp:docPr id="3" name="Picture 2" descr="PraysForRosa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aysForRosary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3444" cy="746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36C" w:rsidRDefault="007E136C" w:rsidP="00083A93">
      <w:pPr>
        <w:jc w:val="center"/>
        <w:rPr>
          <w:rFonts w:ascii="Bookman Old Style" w:hAnsi="Bookman Old Style"/>
          <w:sz w:val="72"/>
          <w:szCs w:val="72"/>
        </w:rPr>
      </w:pPr>
      <w:r>
        <w:rPr>
          <w:sz w:val="52"/>
          <w:szCs w:val="52"/>
        </w:rPr>
        <w:br w:type="page"/>
      </w:r>
      <w:r w:rsidR="00083A93">
        <w:rPr>
          <w:rFonts w:ascii="Bookman Old Style" w:hAnsi="Bookman Old Style"/>
          <w:sz w:val="72"/>
          <w:szCs w:val="72"/>
        </w:rPr>
        <w:lastRenderedPageBreak/>
        <w:t xml:space="preserve">Mysteries of </w:t>
      </w:r>
      <w:r w:rsidR="00083A93" w:rsidRPr="00913475">
        <w:rPr>
          <w:rFonts w:ascii="Bookman Old Style" w:hAnsi="Bookman Old Style"/>
          <w:sz w:val="72"/>
          <w:szCs w:val="72"/>
        </w:rPr>
        <w:t>the Rosary</w:t>
      </w: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There are ___________ groups of Mysteries of the Rosary</w:t>
      </w: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They are:</w:t>
      </w: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_______________________________________________________________</w:t>
      </w:r>
    </w:p>
    <w:p w:rsidR="00083A93" w:rsidRDefault="00083A93" w:rsidP="00083A93">
      <w:pPr>
        <w:rPr>
          <w:sz w:val="40"/>
          <w:szCs w:val="40"/>
        </w:rPr>
      </w:pP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_______________________________________________________________</w:t>
      </w:r>
    </w:p>
    <w:p w:rsidR="00083A93" w:rsidRDefault="00083A93" w:rsidP="00083A93">
      <w:pPr>
        <w:rPr>
          <w:sz w:val="40"/>
          <w:szCs w:val="40"/>
        </w:rPr>
      </w:pP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_______________________________________________________________</w:t>
      </w:r>
    </w:p>
    <w:p w:rsidR="00083A93" w:rsidRDefault="00083A93" w:rsidP="00083A93">
      <w:pPr>
        <w:rPr>
          <w:sz w:val="40"/>
          <w:szCs w:val="40"/>
        </w:rPr>
      </w:pP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_______________________________________________________________</w:t>
      </w:r>
    </w:p>
    <w:p w:rsidR="00083A93" w:rsidRDefault="00083A93">
      <w:pPr>
        <w:rPr>
          <w:sz w:val="40"/>
          <w:szCs w:val="40"/>
        </w:rPr>
      </w:pPr>
      <w:r>
        <w:rPr>
          <w:sz w:val="40"/>
          <w:szCs w:val="40"/>
        </w:rPr>
        <w:br w:type="page"/>
      </w:r>
    </w:p>
    <w:p w:rsidR="00083A93" w:rsidRDefault="00083A93" w:rsidP="00083A93">
      <w:pPr>
        <w:jc w:val="center"/>
        <w:rPr>
          <w:sz w:val="40"/>
          <w:szCs w:val="40"/>
        </w:rPr>
      </w:pPr>
      <w:r>
        <w:rPr>
          <w:rFonts w:ascii="Bookman Old Style" w:hAnsi="Bookman Old Style"/>
          <w:sz w:val="72"/>
          <w:szCs w:val="72"/>
        </w:rPr>
        <w:lastRenderedPageBreak/>
        <w:t xml:space="preserve">Mysteries of </w:t>
      </w:r>
      <w:r w:rsidRPr="00913475">
        <w:rPr>
          <w:rFonts w:ascii="Bookman Old Style" w:hAnsi="Bookman Old Style"/>
          <w:sz w:val="72"/>
          <w:szCs w:val="72"/>
        </w:rPr>
        <w:t>the Rosary</w:t>
      </w:r>
    </w:p>
    <w:p w:rsidR="00083A93" w:rsidRPr="00083A93" w:rsidRDefault="00083A93" w:rsidP="00083A93">
      <w:pPr>
        <w:rPr>
          <w:sz w:val="40"/>
          <w:szCs w:val="40"/>
        </w:rPr>
      </w:pPr>
    </w:p>
    <w:p w:rsidR="00083A93" w:rsidRPr="00083A93" w:rsidRDefault="00083A93" w:rsidP="00083A93">
      <w:pPr>
        <w:jc w:val="center"/>
        <w:rPr>
          <w:sz w:val="52"/>
          <w:szCs w:val="52"/>
        </w:rPr>
      </w:pPr>
      <w:r w:rsidRPr="00083A93">
        <w:rPr>
          <w:sz w:val="52"/>
          <w:szCs w:val="52"/>
        </w:rPr>
        <w:t>The Joyful Mysteries:</w:t>
      </w:r>
    </w:p>
    <w:p w:rsidR="00083A93" w:rsidRDefault="00083A93" w:rsidP="00083A93">
      <w:pPr>
        <w:rPr>
          <w:sz w:val="40"/>
          <w:szCs w:val="40"/>
        </w:rPr>
      </w:pP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1._____________________________________________________________</w:t>
      </w:r>
    </w:p>
    <w:p w:rsidR="00083A93" w:rsidRDefault="00083A93" w:rsidP="00083A93">
      <w:pPr>
        <w:rPr>
          <w:sz w:val="40"/>
          <w:szCs w:val="40"/>
        </w:rPr>
      </w:pP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2._____________________________________________________________</w:t>
      </w:r>
    </w:p>
    <w:p w:rsidR="00083A93" w:rsidRDefault="00083A93" w:rsidP="00083A93">
      <w:pPr>
        <w:rPr>
          <w:sz w:val="40"/>
          <w:szCs w:val="40"/>
        </w:rPr>
      </w:pP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3._____________________________________________________________</w:t>
      </w:r>
    </w:p>
    <w:p w:rsidR="00083A93" w:rsidRDefault="00083A93" w:rsidP="00083A93">
      <w:pPr>
        <w:rPr>
          <w:sz w:val="40"/>
          <w:szCs w:val="40"/>
        </w:rPr>
      </w:pP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4._____________________________________________________________</w:t>
      </w:r>
    </w:p>
    <w:p w:rsidR="00083A93" w:rsidRDefault="00083A93" w:rsidP="00083A93">
      <w:pPr>
        <w:rPr>
          <w:sz w:val="40"/>
          <w:szCs w:val="40"/>
        </w:rPr>
      </w:pP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5._____________________________________________________________</w:t>
      </w:r>
    </w:p>
    <w:p w:rsidR="00083A93" w:rsidRDefault="00083A93" w:rsidP="00083A93">
      <w:pPr>
        <w:rPr>
          <w:sz w:val="40"/>
          <w:szCs w:val="40"/>
        </w:rPr>
      </w:pPr>
    </w:p>
    <w:p w:rsidR="00083A93" w:rsidRPr="00083A93" w:rsidRDefault="00083A93" w:rsidP="00083A93">
      <w:pPr>
        <w:rPr>
          <w:sz w:val="40"/>
          <w:szCs w:val="40"/>
        </w:rPr>
      </w:pPr>
    </w:p>
    <w:p w:rsidR="00083A93" w:rsidRDefault="00083A93">
      <w:pPr>
        <w:rPr>
          <w:sz w:val="52"/>
          <w:szCs w:val="52"/>
        </w:rPr>
      </w:pPr>
      <w:r>
        <w:rPr>
          <w:sz w:val="52"/>
          <w:szCs w:val="52"/>
        </w:rPr>
        <w:br w:type="page"/>
      </w:r>
    </w:p>
    <w:p w:rsidR="00083A93" w:rsidRDefault="00083A93" w:rsidP="00083A93">
      <w:pPr>
        <w:jc w:val="center"/>
        <w:rPr>
          <w:sz w:val="40"/>
          <w:szCs w:val="40"/>
        </w:rPr>
      </w:pPr>
      <w:r>
        <w:rPr>
          <w:rFonts w:ascii="Bookman Old Style" w:hAnsi="Bookman Old Style"/>
          <w:sz w:val="72"/>
          <w:szCs w:val="72"/>
        </w:rPr>
        <w:lastRenderedPageBreak/>
        <w:t xml:space="preserve">Mysteries of </w:t>
      </w:r>
      <w:r w:rsidRPr="00913475">
        <w:rPr>
          <w:rFonts w:ascii="Bookman Old Style" w:hAnsi="Bookman Old Style"/>
          <w:sz w:val="72"/>
          <w:szCs w:val="72"/>
        </w:rPr>
        <w:t>the Rosary</w:t>
      </w:r>
    </w:p>
    <w:p w:rsidR="00083A93" w:rsidRPr="00083A93" w:rsidRDefault="00083A93" w:rsidP="00083A93">
      <w:pPr>
        <w:rPr>
          <w:sz w:val="40"/>
          <w:szCs w:val="40"/>
        </w:rPr>
      </w:pPr>
    </w:p>
    <w:p w:rsidR="00083A93" w:rsidRPr="00083A93" w:rsidRDefault="00083A93" w:rsidP="00083A93">
      <w:pPr>
        <w:jc w:val="center"/>
        <w:rPr>
          <w:sz w:val="52"/>
          <w:szCs w:val="52"/>
        </w:rPr>
      </w:pPr>
      <w:r w:rsidRPr="00083A93">
        <w:rPr>
          <w:sz w:val="52"/>
          <w:szCs w:val="52"/>
        </w:rPr>
        <w:t xml:space="preserve">The </w:t>
      </w:r>
      <w:r>
        <w:rPr>
          <w:sz w:val="52"/>
          <w:szCs w:val="52"/>
        </w:rPr>
        <w:t xml:space="preserve">Luminous </w:t>
      </w:r>
      <w:r w:rsidRPr="00083A93">
        <w:rPr>
          <w:sz w:val="52"/>
          <w:szCs w:val="52"/>
        </w:rPr>
        <w:t>Mysteries:</w:t>
      </w:r>
    </w:p>
    <w:p w:rsidR="00083A93" w:rsidRDefault="00083A93" w:rsidP="00083A93">
      <w:pPr>
        <w:rPr>
          <w:sz w:val="40"/>
          <w:szCs w:val="40"/>
        </w:rPr>
      </w:pP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1._____________________________________________________________</w:t>
      </w:r>
    </w:p>
    <w:p w:rsidR="00083A93" w:rsidRDefault="00083A93" w:rsidP="00083A93">
      <w:pPr>
        <w:rPr>
          <w:sz w:val="40"/>
          <w:szCs w:val="40"/>
        </w:rPr>
      </w:pP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2._____________________________________________________________</w:t>
      </w:r>
    </w:p>
    <w:p w:rsidR="00083A93" w:rsidRDefault="00083A93" w:rsidP="00083A93">
      <w:pPr>
        <w:rPr>
          <w:sz w:val="40"/>
          <w:szCs w:val="40"/>
        </w:rPr>
      </w:pP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3._____________________________________________________________</w:t>
      </w:r>
    </w:p>
    <w:p w:rsidR="00083A93" w:rsidRDefault="00083A93" w:rsidP="00083A93">
      <w:pPr>
        <w:rPr>
          <w:sz w:val="40"/>
          <w:szCs w:val="40"/>
        </w:rPr>
      </w:pP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4._____________________________________________________________</w:t>
      </w:r>
    </w:p>
    <w:p w:rsidR="00083A93" w:rsidRDefault="00083A93" w:rsidP="00083A93">
      <w:pPr>
        <w:rPr>
          <w:sz w:val="40"/>
          <w:szCs w:val="40"/>
        </w:rPr>
      </w:pP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5._____________________________________________________________</w:t>
      </w:r>
    </w:p>
    <w:p w:rsidR="00083A93" w:rsidRDefault="00083A93">
      <w:pPr>
        <w:rPr>
          <w:sz w:val="52"/>
          <w:szCs w:val="52"/>
        </w:rPr>
      </w:pPr>
      <w:r>
        <w:rPr>
          <w:sz w:val="52"/>
          <w:szCs w:val="52"/>
        </w:rPr>
        <w:br w:type="page"/>
      </w:r>
    </w:p>
    <w:p w:rsidR="00083A93" w:rsidRDefault="00083A93" w:rsidP="00083A93">
      <w:pPr>
        <w:jc w:val="center"/>
        <w:rPr>
          <w:sz w:val="40"/>
          <w:szCs w:val="40"/>
        </w:rPr>
      </w:pPr>
      <w:r>
        <w:rPr>
          <w:rFonts w:ascii="Bookman Old Style" w:hAnsi="Bookman Old Style"/>
          <w:sz w:val="72"/>
          <w:szCs w:val="72"/>
        </w:rPr>
        <w:lastRenderedPageBreak/>
        <w:t xml:space="preserve">Mysteries of </w:t>
      </w:r>
      <w:r w:rsidRPr="00913475">
        <w:rPr>
          <w:rFonts w:ascii="Bookman Old Style" w:hAnsi="Bookman Old Style"/>
          <w:sz w:val="72"/>
          <w:szCs w:val="72"/>
        </w:rPr>
        <w:t>the Rosary</w:t>
      </w:r>
    </w:p>
    <w:p w:rsidR="00083A93" w:rsidRPr="00083A93" w:rsidRDefault="00083A93" w:rsidP="00083A93">
      <w:pPr>
        <w:rPr>
          <w:sz w:val="40"/>
          <w:szCs w:val="40"/>
        </w:rPr>
      </w:pPr>
    </w:p>
    <w:p w:rsidR="00083A93" w:rsidRPr="00083A93" w:rsidRDefault="00083A93" w:rsidP="00083A93">
      <w:pPr>
        <w:jc w:val="center"/>
        <w:rPr>
          <w:sz w:val="52"/>
          <w:szCs w:val="52"/>
        </w:rPr>
      </w:pPr>
      <w:r w:rsidRPr="00083A93">
        <w:rPr>
          <w:sz w:val="52"/>
          <w:szCs w:val="52"/>
        </w:rPr>
        <w:t xml:space="preserve">The </w:t>
      </w:r>
      <w:r>
        <w:rPr>
          <w:sz w:val="52"/>
          <w:szCs w:val="52"/>
        </w:rPr>
        <w:t>Sorrowful</w:t>
      </w:r>
      <w:r w:rsidRPr="00083A93">
        <w:rPr>
          <w:sz w:val="52"/>
          <w:szCs w:val="52"/>
        </w:rPr>
        <w:t xml:space="preserve"> Mysteries:</w:t>
      </w:r>
    </w:p>
    <w:p w:rsidR="00083A93" w:rsidRDefault="00083A93" w:rsidP="00083A93">
      <w:pPr>
        <w:rPr>
          <w:sz w:val="40"/>
          <w:szCs w:val="40"/>
        </w:rPr>
      </w:pP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1._____________________________________________________________</w:t>
      </w:r>
    </w:p>
    <w:p w:rsidR="00083A93" w:rsidRDefault="00083A93" w:rsidP="00083A93">
      <w:pPr>
        <w:rPr>
          <w:sz w:val="40"/>
          <w:szCs w:val="40"/>
        </w:rPr>
      </w:pP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2._____________________________________________________________</w:t>
      </w:r>
    </w:p>
    <w:p w:rsidR="00083A93" w:rsidRDefault="00083A93" w:rsidP="00083A93">
      <w:pPr>
        <w:rPr>
          <w:sz w:val="40"/>
          <w:szCs w:val="40"/>
        </w:rPr>
      </w:pP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3._____________________________________________________________</w:t>
      </w:r>
    </w:p>
    <w:p w:rsidR="00083A93" w:rsidRDefault="00083A93" w:rsidP="00083A93">
      <w:pPr>
        <w:rPr>
          <w:sz w:val="40"/>
          <w:szCs w:val="40"/>
        </w:rPr>
      </w:pP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4._____________________________________________________________</w:t>
      </w:r>
    </w:p>
    <w:p w:rsidR="00083A93" w:rsidRDefault="00083A93" w:rsidP="00083A93">
      <w:pPr>
        <w:rPr>
          <w:sz w:val="40"/>
          <w:szCs w:val="40"/>
        </w:rPr>
      </w:pP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5._____________________________________________________________</w:t>
      </w:r>
    </w:p>
    <w:p w:rsidR="00083A93" w:rsidRDefault="00083A93">
      <w:pPr>
        <w:rPr>
          <w:sz w:val="52"/>
          <w:szCs w:val="52"/>
        </w:rPr>
      </w:pPr>
      <w:r>
        <w:rPr>
          <w:sz w:val="52"/>
          <w:szCs w:val="52"/>
        </w:rPr>
        <w:br w:type="page"/>
      </w:r>
    </w:p>
    <w:p w:rsidR="00083A93" w:rsidRDefault="00083A93" w:rsidP="00083A93">
      <w:pPr>
        <w:jc w:val="center"/>
        <w:rPr>
          <w:sz w:val="40"/>
          <w:szCs w:val="40"/>
        </w:rPr>
      </w:pPr>
      <w:r>
        <w:rPr>
          <w:rFonts w:ascii="Bookman Old Style" w:hAnsi="Bookman Old Style"/>
          <w:sz w:val="72"/>
          <w:szCs w:val="72"/>
        </w:rPr>
        <w:lastRenderedPageBreak/>
        <w:t xml:space="preserve">Mysteries of </w:t>
      </w:r>
      <w:r w:rsidRPr="00913475">
        <w:rPr>
          <w:rFonts w:ascii="Bookman Old Style" w:hAnsi="Bookman Old Style"/>
          <w:sz w:val="72"/>
          <w:szCs w:val="72"/>
        </w:rPr>
        <w:t>the Rosary</w:t>
      </w:r>
    </w:p>
    <w:p w:rsidR="00083A93" w:rsidRPr="00083A93" w:rsidRDefault="00083A93" w:rsidP="00083A93">
      <w:pPr>
        <w:rPr>
          <w:sz w:val="40"/>
          <w:szCs w:val="40"/>
        </w:rPr>
      </w:pPr>
    </w:p>
    <w:p w:rsidR="00083A93" w:rsidRPr="00083A93" w:rsidRDefault="00083A93" w:rsidP="00083A93">
      <w:pPr>
        <w:jc w:val="center"/>
        <w:rPr>
          <w:sz w:val="52"/>
          <w:szCs w:val="52"/>
        </w:rPr>
      </w:pPr>
      <w:r w:rsidRPr="00083A93">
        <w:rPr>
          <w:sz w:val="52"/>
          <w:szCs w:val="52"/>
        </w:rPr>
        <w:t xml:space="preserve">The </w:t>
      </w:r>
      <w:r>
        <w:rPr>
          <w:sz w:val="52"/>
          <w:szCs w:val="52"/>
        </w:rPr>
        <w:t>Glorious</w:t>
      </w:r>
      <w:r w:rsidRPr="00083A93">
        <w:rPr>
          <w:sz w:val="52"/>
          <w:szCs w:val="52"/>
        </w:rPr>
        <w:t xml:space="preserve"> Mysteries:</w:t>
      </w:r>
    </w:p>
    <w:p w:rsidR="00083A93" w:rsidRDefault="00083A93" w:rsidP="00083A93">
      <w:pPr>
        <w:rPr>
          <w:sz w:val="40"/>
          <w:szCs w:val="40"/>
        </w:rPr>
      </w:pP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1._____________________________________________________________</w:t>
      </w:r>
    </w:p>
    <w:p w:rsidR="00083A93" w:rsidRDefault="00083A93" w:rsidP="00083A93">
      <w:pPr>
        <w:rPr>
          <w:sz w:val="40"/>
          <w:szCs w:val="40"/>
        </w:rPr>
      </w:pP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2._____________________________________________________________</w:t>
      </w:r>
    </w:p>
    <w:p w:rsidR="00083A93" w:rsidRDefault="00083A93" w:rsidP="00083A93">
      <w:pPr>
        <w:rPr>
          <w:sz w:val="40"/>
          <w:szCs w:val="40"/>
        </w:rPr>
      </w:pP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3._____________________________________________________________</w:t>
      </w:r>
    </w:p>
    <w:p w:rsidR="00083A93" w:rsidRDefault="00083A93" w:rsidP="00083A93">
      <w:pPr>
        <w:rPr>
          <w:sz w:val="40"/>
          <w:szCs w:val="40"/>
        </w:rPr>
      </w:pP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4._____________________________________________________________</w:t>
      </w:r>
    </w:p>
    <w:p w:rsidR="00083A93" w:rsidRDefault="00083A93" w:rsidP="00083A93">
      <w:pPr>
        <w:rPr>
          <w:sz w:val="40"/>
          <w:szCs w:val="40"/>
        </w:rPr>
      </w:pPr>
    </w:p>
    <w:p w:rsidR="00083A93" w:rsidRDefault="00083A93" w:rsidP="00083A93">
      <w:pPr>
        <w:rPr>
          <w:sz w:val="40"/>
          <w:szCs w:val="40"/>
        </w:rPr>
      </w:pPr>
      <w:r>
        <w:rPr>
          <w:sz w:val="40"/>
          <w:szCs w:val="40"/>
        </w:rPr>
        <w:t>5._____________________________________________________________</w:t>
      </w:r>
    </w:p>
    <w:p w:rsidR="008856A2" w:rsidRDefault="008856A2">
      <w:pPr>
        <w:rPr>
          <w:sz w:val="52"/>
          <w:szCs w:val="52"/>
        </w:rPr>
      </w:pPr>
      <w:r>
        <w:rPr>
          <w:sz w:val="52"/>
          <w:szCs w:val="52"/>
        </w:rPr>
        <w:br w:type="page"/>
      </w:r>
    </w:p>
    <w:p w:rsidR="00C97302" w:rsidRDefault="00B91247" w:rsidP="00C97302">
      <w:pPr>
        <w:jc w:val="center"/>
        <w:rPr>
          <w:rFonts w:ascii="Bookman Old Style" w:hAnsi="Bookman Old Style"/>
          <w:sz w:val="72"/>
          <w:szCs w:val="72"/>
        </w:rPr>
      </w:pPr>
      <w:r>
        <w:rPr>
          <w:rFonts w:ascii="Bookman Old Style" w:hAnsi="Bookman Old Style"/>
          <w:sz w:val="72"/>
          <w:szCs w:val="72"/>
        </w:rPr>
        <w:lastRenderedPageBreak/>
        <w:t xml:space="preserve">History of </w:t>
      </w:r>
      <w:r w:rsidRPr="00913475">
        <w:rPr>
          <w:rFonts w:ascii="Bookman Old Style" w:hAnsi="Bookman Old Style"/>
          <w:sz w:val="72"/>
          <w:szCs w:val="72"/>
        </w:rPr>
        <w:t>the Rosary</w:t>
      </w:r>
    </w:p>
    <w:p w:rsidR="00B91247" w:rsidRPr="00B91247" w:rsidRDefault="00B91247" w:rsidP="00B91247">
      <w:pPr>
        <w:rPr>
          <w:sz w:val="48"/>
          <w:szCs w:val="48"/>
        </w:rPr>
      </w:pPr>
    </w:p>
    <w:sectPr w:rsidR="00B91247" w:rsidRPr="00B91247" w:rsidSect="007E136C">
      <w:footerReference w:type="default" r:id="rId9"/>
      <w:pgSz w:w="12240" w:h="15840"/>
      <w:pgMar w:top="144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1961" w:rsidRDefault="003A1961" w:rsidP="00913475">
      <w:pPr>
        <w:spacing w:after="0" w:line="240" w:lineRule="auto"/>
      </w:pPr>
      <w:r>
        <w:separator/>
      </w:r>
    </w:p>
  </w:endnote>
  <w:endnote w:type="continuationSeparator" w:id="0">
    <w:p w:rsidR="003A1961" w:rsidRDefault="003A1961" w:rsidP="00913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874905"/>
      <w:docPartObj>
        <w:docPartGallery w:val="Page Numbers (Bottom of Page)"/>
        <w:docPartUnique/>
      </w:docPartObj>
    </w:sdtPr>
    <w:sdtContent>
      <w:p w:rsidR="0049173A" w:rsidRDefault="00AB5166">
        <w:pPr>
          <w:pStyle w:val="Footer"/>
          <w:jc w:val="center"/>
        </w:pPr>
        <w:fldSimple w:instr=" PAGE   \* MERGEFORMAT ">
          <w:r w:rsidR="00B91247">
            <w:rPr>
              <w:noProof/>
            </w:rPr>
            <w:t>11</w:t>
          </w:r>
        </w:fldSimple>
      </w:p>
    </w:sdtContent>
  </w:sdt>
  <w:p w:rsidR="0049173A" w:rsidRDefault="0049173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1961" w:rsidRDefault="003A1961" w:rsidP="00913475">
      <w:pPr>
        <w:spacing w:after="0" w:line="240" w:lineRule="auto"/>
      </w:pPr>
      <w:r>
        <w:separator/>
      </w:r>
    </w:p>
  </w:footnote>
  <w:footnote w:type="continuationSeparator" w:id="0">
    <w:p w:rsidR="003A1961" w:rsidRDefault="003A1961" w:rsidP="00913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35FE0"/>
    <w:multiLevelType w:val="hybridMultilevel"/>
    <w:tmpl w:val="691A76D8"/>
    <w:lvl w:ilvl="0" w:tplc="E092D47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3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241F"/>
    <w:rsid w:val="00083A93"/>
    <w:rsid w:val="002B7EEE"/>
    <w:rsid w:val="002E3422"/>
    <w:rsid w:val="003A1961"/>
    <w:rsid w:val="0040083F"/>
    <w:rsid w:val="0049173A"/>
    <w:rsid w:val="004D241F"/>
    <w:rsid w:val="007E136C"/>
    <w:rsid w:val="008856A2"/>
    <w:rsid w:val="00913475"/>
    <w:rsid w:val="00AB5166"/>
    <w:rsid w:val="00B63C1D"/>
    <w:rsid w:val="00B91247"/>
    <w:rsid w:val="00BE0FB8"/>
    <w:rsid w:val="00C302F9"/>
    <w:rsid w:val="00C97302"/>
    <w:rsid w:val="00CF5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C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2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41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134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13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3475"/>
  </w:style>
  <w:style w:type="paragraph" w:styleId="Footer">
    <w:name w:val="footer"/>
    <w:basedOn w:val="Normal"/>
    <w:link w:val="FooterChar"/>
    <w:uiPriority w:val="99"/>
    <w:unhideWhenUsed/>
    <w:rsid w:val="00913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475"/>
  </w:style>
  <w:style w:type="table" w:styleId="TableGrid">
    <w:name w:val="Table Grid"/>
    <w:basedOn w:val="TableNormal"/>
    <w:uiPriority w:val="59"/>
    <w:rsid w:val="00C973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83A93"/>
    <w:pPr>
      <w:spacing w:before="100" w:beforeAutospacing="1" w:after="100" w:afterAutospacing="1" w:line="270" w:lineRule="atLeast"/>
    </w:pPr>
    <w:rPr>
      <w:rFonts w:ascii="Tahoma" w:eastAsia="Times New Roman" w:hAnsi="Tahoma" w:cs="Tahoma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59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55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Book">
  <a:themeElements>
    <a:clrScheme name="Book">
      <a:dk1>
        <a:sysClr val="windowText" lastClr="000000"/>
      </a:dk1>
      <a:lt1>
        <a:sysClr val="window" lastClr="FFFFFF"/>
      </a:lt1>
      <a:dk2>
        <a:srgbClr val="000082"/>
      </a:dk2>
      <a:lt2>
        <a:srgbClr val="F3F3FF"/>
      </a:lt2>
      <a:accent1>
        <a:srgbClr val="828200"/>
      </a:accent1>
      <a:accent2>
        <a:srgbClr val="1B582B"/>
      </a:accent2>
      <a:accent3>
        <a:srgbClr val="009FEC"/>
      </a:accent3>
      <a:accent4>
        <a:srgbClr val="00BDBD"/>
      </a:accent4>
      <a:accent5>
        <a:srgbClr val="7C5BAE"/>
      </a:accent5>
      <a:accent6>
        <a:srgbClr val="0055AA"/>
      </a:accent6>
      <a:hlink>
        <a:srgbClr val="FC9658"/>
      </a:hlink>
      <a:folHlink>
        <a:srgbClr val="E800E8"/>
      </a:folHlink>
    </a:clrScheme>
    <a:fontScheme name="Book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黑体"/>
        <a:font script="Hant" typeface="標楷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ambria"/>
        <a:ea typeface=""/>
        <a:cs typeface=""/>
        <a:font script="Jpan" typeface="ＭＳ Ｐ明朝"/>
        <a:font script="Hang" typeface="HY견명조"/>
        <a:font script="Hans" typeface="方正舒体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Book">
      <a:fillStyleLst>
        <a:solidFill>
          <a:schemeClr val="phClr">
            <a:tint val="100000"/>
            <a:shade val="100000"/>
            <a:hueMod val="100000"/>
            <a:satMod val="100000"/>
          </a:schemeClr>
        </a:solidFill>
        <a:gradFill rotWithShape="1">
          <a:gsLst>
            <a:gs pos="0">
              <a:schemeClr val="phClr">
                <a:tint val="30000"/>
                <a:shade val="100000"/>
                <a:hueMod val="100000"/>
                <a:satMod val="100000"/>
              </a:schemeClr>
            </a:gs>
            <a:gs pos="80000">
              <a:schemeClr val="phClr">
                <a:tint val="70000"/>
                <a:shade val="100000"/>
                <a:hueMod val="100000"/>
                <a:satMod val="100000"/>
              </a:schemeClr>
            </a:gs>
            <a:gs pos="100000">
              <a:schemeClr val="phClr">
                <a:tint val="100000"/>
                <a:shade val="100000"/>
                <a:hueMod val="100000"/>
                <a:satMod val="100000"/>
              </a:schemeClr>
            </a:gs>
          </a:gsLst>
          <a:lin ang="7200000" scaled="1"/>
        </a:gradFill>
        <a:gradFill rotWithShape="1">
          <a:gsLst>
            <a:gs pos="0">
              <a:schemeClr val="phClr">
                <a:tint val="80000"/>
                <a:shade val="100000"/>
                <a:hueMod val="100000"/>
                <a:satMod val="100000"/>
              </a:schemeClr>
            </a:gs>
            <a:gs pos="30000">
              <a:schemeClr val="phClr">
                <a:tint val="100000"/>
                <a:shade val="100000"/>
                <a:hueMod val="100000"/>
                <a:satMod val="100000"/>
              </a:schemeClr>
            </a:gs>
            <a:gs pos="100000">
              <a:schemeClr val="phClr">
                <a:tint val="100000"/>
                <a:shade val="50000"/>
                <a:hueMod val="100000"/>
                <a:satMod val="100000"/>
              </a:schemeClr>
            </a:gs>
          </a:gsLst>
          <a:lin ang="1800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>
              <a:schemeClr val="phClr">
                <a:tint val="100000"/>
                <a:shade val="100000"/>
                <a:hueMod val="100000"/>
                <a:satMod val="100000"/>
              </a:schemeClr>
            </a:glow>
          </a:effectLst>
        </a:effectStyle>
        <a:effectStyle>
          <a:effectLst>
            <a:glow>
              <a:schemeClr val="phClr">
                <a:tint val="100000"/>
                <a:shade val="100000"/>
                <a:hueMod val="100000"/>
                <a:satMod val="100000"/>
              </a:schemeClr>
            </a:glow>
          </a:effectLst>
          <a:scene3d>
            <a:camera prst="orthographicFront">
              <a:rot lat="0" lon="0" rev="0"/>
            </a:camera>
            <a:lightRig rig="morning" dir="bl"/>
          </a:scene3d>
          <a:sp3d extrusionH="222250" contourW="25400" prstMaterial="matte">
            <a:bevelT w="38100" h="38100" prst="softRound"/>
            <a:bevelB/>
            <a:extrusionClr>
              <a:srgbClr val="FF0000"/>
            </a:extrusionClr>
            <a:contourClr>
              <a:schemeClr val="accent3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glow>
              <a:schemeClr val="phClr">
                <a:tint val="100000"/>
                <a:shade val="100000"/>
                <a:hueMod val="100000"/>
                <a:satMod val="100000"/>
              </a:schemeClr>
            </a:glow>
          </a:effectLst>
          <a:scene3d>
            <a:camera prst="orthographicFront" fov="0">
              <a:rot lat="0" lon="0" rev="0"/>
            </a:camera>
            <a:lightRig rig="soft" dir="bl">
              <a:rot lat="0" lon="0" rev="0"/>
            </a:lightRig>
          </a:scene3d>
          <a:sp3d prstMaterial="plastic">
            <a:bevelT w="38100" h="3810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hueMod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60000"/>
                <a:hueMod val="100000"/>
                <a:satMod val="100000"/>
              </a:schemeClr>
            </a:gs>
            <a:gs pos="80000">
              <a:schemeClr val="phClr">
                <a:tint val="90000"/>
                <a:shade val="100000"/>
                <a:hueMod val="100000"/>
                <a:satMod val="100000"/>
              </a:schemeClr>
            </a:gs>
            <a:gs pos="100000">
              <a:schemeClr val="phClr">
                <a:tint val="80000"/>
                <a:shade val="100000"/>
                <a:hueMod val="100000"/>
                <a:satMod val="100000"/>
              </a:schemeClr>
            </a:gs>
          </a:gsLst>
          <a:lin ang="18000000" scaled="1"/>
        </a:gradFill>
        <a:blipFill>
          <a:blip xmlns:r="http://schemas.openxmlformats.org/officeDocument/2006/relationships" r:embed="rId1">
            <a:duotone>
              <a:schemeClr val="phClr">
                <a:tint val="100000"/>
                <a:shade val="50000"/>
                <a:hueMod val="100000"/>
                <a:satMod val="100000"/>
              </a:schemeClr>
              <a:schemeClr val="phClr">
                <a:tint val="95000"/>
                <a:shade val="100000"/>
                <a:hueMod val="100000"/>
                <a:satMod val="100000"/>
              </a:schemeClr>
            </a:duotone>
          </a:blip>
          <a:stretch>
            <a:fillRect/>
          </a:stretch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 Bailey</dc:creator>
  <cp:lastModifiedBy>Joan Bailey</cp:lastModifiedBy>
  <cp:revision>7</cp:revision>
  <cp:lastPrinted>2010-10-04T23:42:00Z</cp:lastPrinted>
  <dcterms:created xsi:type="dcterms:W3CDTF">2010-10-03T23:05:00Z</dcterms:created>
  <dcterms:modified xsi:type="dcterms:W3CDTF">2010-10-05T00:28:00Z</dcterms:modified>
</cp:coreProperties>
</file>